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B95234" w:rsidRDefault="001B36DF" w:rsidP="00095F07">
      <w:pPr>
        <w:rPr>
          <w:b/>
          <w:sz w:val="22"/>
          <w:szCs w:val="32"/>
        </w:rPr>
      </w:pPr>
      <w:r w:rsidRPr="00A441B3">
        <w:rPr>
          <w:b/>
          <w:sz w:val="22"/>
          <w:szCs w:val="32"/>
          <w:highlight w:val="yellow"/>
        </w:rPr>
        <w:t>WEEK 27</w:t>
      </w:r>
      <w:r w:rsidR="00B57D3B" w:rsidRPr="00B95234">
        <w:rPr>
          <w:b/>
          <w:sz w:val="22"/>
          <w:szCs w:val="32"/>
        </w:rPr>
        <w:t xml:space="preserve"> </w:t>
      </w:r>
      <w:r w:rsidR="00A441B3">
        <w:rPr>
          <w:b/>
          <w:sz w:val="22"/>
          <w:szCs w:val="32"/>
        </w:rPr>
        <w:t>Monday, March 06, 2017</w:t>
      </w:r>
    </w:p>
    <w:p w:rsidR="00095F07" w:rsidRPr="00B95234" w:rsidRDefault="00095F07" w:rsidP="00095F07">
      <w:pPr>
        <w:rPr>
          <w:b/>
          <w:sz w:val="18"/>
        </w:rPr>
      </w:pPr>
    </w:p>
    <w:p w:rsidR="00CB2902" w:rsidRPr="00B95234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B9523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Say</w:t>
      </w:r>
      <w:r w:rsidR="00CB2902" w:rsidRPr="00B9523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 xml:space="preserve"> mean matter quote</w:t>
      </w:r>
    </w:p>
    <w:p w:rsidR="002A3ADE" w:rsidRDefault="00D61272" w:rsidP="001B36DF">
      <w:pPr>
        <w:spacing w:after="150" w:line="300" w:lineRule="atLeast"/>
        <w:rPr>
          <w:rFonts w:ascii="Helvetica" w:hAnsi="Helvetica" w:cs="Helvetica"/>
          <w:color w:val="0000AA"/>
          <w:sz w:val="32"/>
          <w:szCs w:val="21"/>
        </w:rPr>
      </w:pPr>
      <w:r>
        <w:rPr>
          <w:rFonts w:ascii="Helvetica" w:hAnsi="Helvetica" w:cs="Helvetica"/>
          <w:color w:val="000000"/>
          <w:sz w:val="32"/>
          <w:szCs w:val="21"/>
        </w:rPr>
        <w:t>“</w:t>
      </w:r>
      <w:r w:rsidR="001B36DF" w:rsidRPr="001B36DF">
        <w:rPr>
          <w:rFonts w:ascii="Helvetica" w:hAnsi="Helvetica" w:cs="Helvetica"/>
          <w:color w:val="000000"/>
          <w:sz w:val="32"/>
          <w:szCs w:val="21"/>
        </w:rPr>
        <w:t>Focus on the journey, not the destination. Joy is found not in finishing an activity but in doing it.</w:t>
      </w:r>
      <w:r>
        <w:rPr>
          <w:rFonts w:ascii="Helvetica" w:hAnsi="Helvetica" w:cs="Helvetica"/>
          <w:color w:val="000000"/>
          <w:sz w:val="32"/>
          <w:szCs w:val="21"/>
        </w:rPr>
        <w:t>”</w:t>
      </w:r>
      <w:bookmarkStart w:id="0" w:name="_GoBack"/>
      <w:bookmarkEnd w:id="0"/>
      <w:r w:rsidR="00B95234">
        <w:rPr>
          <w:rFonts w:ascii="Helvetica" w:hAnsi="Helvetica" w:cs="Helvetica"/>
          <w:color w:val="000000"/>
          <w:sz w:val="32"/>
          <w:szCs w:val="21"/>
        </w:rPr>
        <w:t xml:space="preserve"> </w:t>
      </w:r>
      <w:r>
        <w:fldChar w:fldCharType="begin"/>
      </w:r>
      <w:r>
        <w:instrText xml:space="preserve"> HYPERLINK "http://www.brainyquote.com/quotes/authors/g/greg_anderson.html" </w:instrText>
      </w:r>
      <w:r>
        <w:fldChar w:fldCharType="separate"/>
      </w:r>
      <w:r w:rsidR="001B36DF" w:rsidRPr="001B36DF">
        <w:rPr>
          <w:rFonts w:ascii="Helvetica" w:hAnsi="Helvetica" w:cs="Helvetica"/>
          <w:color w:val="0000AA"/>
          <w:sz w:val="32"/>
          <w:szCs w:val="21"/>
        </w:rPr>
        <w:t>Greg Anderson</w:t>
      </w:r>
      <w:r>
        <w:rPr>
          <w:rFonts w:ascii="Helvetica" w:hAnsi="Helvetica" w:cs="Helvetica"/>
          <w:color w:val="0000AA"/>
          <w:sz w:val="32"/>
          <w:szCs w:val="21"/>
        </w:rPr>
        <w:fldChar w:fldCharType="end"/>
      </w:r>
    </w:p>
    <w:p w:rsidR="00B95234" w:rsidRPr="00A441B3" w:rsidRDefault="00A441B3" w:rsidP="001B36DF">
      <w:pPr>
        <w:spacing w:after="150" w:line="300" w:lineRule="atLeast"/>
        <w:rPr>
          <w:rFonts w:ascii="Helvetica" w:hAnsi="Helvetica" w:cs="Helvetica"/>
          <w:color w:val="FF0000"/>
          <w:sz w:val="32"/>
          <w:szCs w:val="21"/>
        </w:rPr>
      </w:pPr>
      <w:r w:rsidRPr="00A441B3">
        <w:rPr>
          <w:b/>
          <w:sz w:val="22"/>
          <w:szCs w:val="32"/>
          <w:highlight w:val="yellow"/>
        </w:rPr>
        <w:t>WEEK 27</w:t>
      </w:r>
      <w:r w:rsidRPr="00B95234">
        <w:rPr>
          <w:b/>
          <w:sz w:val="22"/>
          <w:szCs w:val="32"/>
        </w:rPr>
        <w:t xml:space="preserve"> </w:t>
      </w:r>
      <w:proofErr w:type="gramStart"/>
      <w:r w:rsidR="00B95234" w:rsidRPr="00A441B3">
        <w:rPr>
          <w:rFonts w:ascii="Helvetica" w:hAnsi="Helvetica" w:cs="Helvetica"/>
          <w:color w:val="FF0000"/>
          <w:sz w:val="32"/>
          <w:szCs w:val="21"/>
        </w:rPr>
        <w:t>Define</w:t>
      </w:r>
      <w:proofErr w:type="gramEnd"/>
      <w:r w:rsidR="00B95234" w:rsidRPr="00A441B3">
        <w:rPr>
          <w:rFonts w:ascii="Helvetica" w:hAnsi="Helvetica" w:cs="Helvetica"/>
          <w:color w:val="FF0000"/>
          <w:sz w:val="32"/>
          <w:szCs w:val="21"/>
        </w:rPr>
        <w:t xml:space="preserve"> the follo</w:t>
      </w:r>
      <w:r w:rsidR="003C166D">
        <w:rPr>
          <w:rFonts w:ascii="Helvetica" w:hAnsi="Helvetica" w:cs="Helvetica"/>
          <w:color w:val="FF0000"/>
          <w:sz w:val="32"/>
          <w:szCs w:val="21"/>
        </w:rPr>
        <w:t>wing words and have 2 synonyms</w:t>
      </w:r>
      <w:r w:rsidR="00B95234" w:rsidRPr="00A441B3">
        <w:rPr>
          <w:rFonts w:ascii="Helvetica" w:hAnsi="Helvetica" w:cs="Helvetica"/>
          <w:color w:val="FF0000"/>
          <w:sz w:val="32"/>
          <w:szCs w:val="21"/>
        </w:rPr>
        <w:t xml:space="preserve"> each. Use them in your paragraph.</w:t>
      </w:r>
    </w:p>
    <w:p w:rsidR="00B95234" w:rsidRDefault="00B95234" w:rsidP="001B36DF">
      <w:pPr>
        <w:spacing w:after="150" w:line="300" w:lineRule="atLeast"/>
        <w:rPr>
          <w:rFonts w:ascii="Helvetica" w:hAnsi="Helvetica" w:cs="Helvetica"/>
          <w:color w:val="0000AA"/>
          <w:sz w:val="32"/>
          <w:szCs w:val="21"/>
        </w:rPr>
      </w:pPr>
      <w:r>
        <w:rPr>
          <w:rFonts w:ascii="Helvetica" w:hAnsi="Helvetica" w:cs="Helvetica"/>
          <w:color w:val="0000AA"/>
          <w:sz w:val="32"/>
          <w:szCs w:val="21"/>
        </w:rPr>
        <w:t>JOURNEY-</w:t>
      </w:r>
    </w:p>
    <w:p w:rsidR="00B95234" w:rsidRDefault="00B95234" w:rsidP="001B36DF">
      <w:pPr>
        <w:spacing w:after="150" w:line="300" w:lineRule="atLeast"/>
        <w:rPr>
          <w:rFonts w:ascii="Helvetica" w:hAnsi="Helvetica" w:cs="Helvetica"/>
          <w:color w:val="0000AA"/>
          <w:sz w:val="32"/>
          <w:szCs w:val="21"/>
        </w:rPr>
      </w:pPr>
      <w:r>
        <w:rPr>
          <w:rFonts w:ascii="Helvetica" w:hAnsi="Helvetica" w:cs="Helvetica"/>
          <w:color w:val="0000AA"/>
          <w:sz w:val="32"/>
          <w:szCs w:val="21"/>
        </w:rPr>
        <w:t>DESTINATION-</w:t>
      </w:r>
    </w:p>
    <w:p w:rsidR="00B95234" w:rsidRPr="001B36DF" w:rsidRDefault="00B95234" w:rsidP="001B36DF">
      <w:pPr>
        <w:spacing w:after="150" w:line="300" w:lineRule="atLeast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AA"/>
          <w:sz w:val="32"/>
          <w:szCs w:val="21"/>
        </w:rPr>
        <w:t>FOCUS-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Pr="00D71A30" w:rsidRDefault="00093413"/>
    <w:sectPr w:rsidR="00093413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65DC1"/>
    <w:rsid w:val="001B18F2"/>
    <w:rsid w:val="001B36DF"/>
    <w:rsid w:val="001B3CE4"/>
    <w:rsid w:val="002059A2"/>
    <w:rsid w:val="00262272"/>
    <w:rsid w:val="00283741"/>
    <w:rsid w:val="002A3ADE"/>
    <w:rsid w:val="0030142E"/>
    <w:rsid w:val="003330A0"/>
    <w:rsid w:val="0035122F"/>
    <w:rsid w:val="003C166D"/>
    <w:rsid w:val="005752E0"/>
    <w:rsid w:val="00576C1A"/>
    <w:rsid w:val="00645814"/>
    <w:rsid w:val="006474FB"/>
    <w:rsid w:val="00756E0E"/>
    <w:rsid w:val="00865352"/>
    <w:rsid w:val="00975EAD"/>
    <w:rsid w:val="009C3A25"/>
    <w:rsid w:val="00A441B3"/>
    <w:rsid w:val="00A84656"/>
    <w:rsid w:val="00B22B67"/>
    <w:rsid w:val="00B57D3B"/>
    <w:rsid w:val="00B6343E"/>
    <w:rsid w:val="00B95234"/>
    <w:rsid w:val="00BA2CDA"/>
    <w:rsid w:val="00BF19AD"/>
    <w:rsid w:val="00BF5877"/>
    <w:rsid w:val="00CB2902"/>
    <w:rsid w:val="00D61272"/>
    <w:rsid w:val="00D71A30"/>
    <w:rsid w:val="00D96060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cp:lastPrinted>2016-03-05T20:26:00Z</cp:lastPrinted>
  <dcterms:created xsi:type="dcterms:W3CDTF">2015-03-09T15:21:00Z</dcterms:created>
  <dcterms:modified xsi:type="dcterms:W3CDTF">2017-03-06T17:19:00Z</dcterms:modified>
</cp:coreProperties>
</file>